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7F" w:rsidRPr="00BC2C7F" w:rsidRDefault="00BC2C7F" w:rsidP="00BC2C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C7F">
        <w:rPr>
          <w:rFonts w:ascii="Times New Roman" w:eastAsia="Calibri" w:hAnsi="Times New Roman" w:cs="Times New Roman"/>
          <w:b/>
          <w:sz w:val="24"/>
          <w:szCs w:val="24"/>
        </w:rPr>
        <w:t>История Красноярского края в истории моей семьи.</w:t>
      </w:r>
    </w:p>
    <w:p w:rsidR="00BC2C7F" w:rsidRPr="00BC2C7F" w:rsidRDefault="00BC2C7F" w:rsidP="00BC2C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C7F" w:rsidRPr="00BC2C7F" w:rsidRDefault="00BC2C7F" w:rsidP="00BC2C7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Из-за возраставшего в стране малоземелья, в поисках лучшей жизни, двинулись переселенческие потоки из Центральной России в Сибирь. Далекая Сибирь рисовалась обетованным краем, где вдоволь землицы, богатые зверем леса, обильные рыбой реки. Именно это и привлекало моего прапрадеда, основным занятием которого была охота.    </w:t>
      </w:r>
    </w:p>
    <w:p w:rsidR="00BC2C7F" w:rsidRPr="00BC2C7F" w:rsidRDefault="00BC2C7F" w:rsidP="00BC2C7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Прапрадед прибыл на участок Пашенка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Балахтинской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волости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уезда с женой Мариной Федоровной и пятью малолетними детьми. С ними в восьмилетнем возрасте была и моя прабабушка Ольга Осиповна. Позже на новом месте в этой семье родилось еще четверо детей.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С прапрадедом прибыл и его брат с восемью детьми. Дети рождались в дороге. Долгое нахождение в пути, было суровым испытанием. Но далеко не все переселенцы смогли укорениться в Сибири и завести свое хозяйство. Многие из них попадали в кабалу к зажиточным сибирякам, другие возвращались обратно. 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По рассказам моей бабушки на новом месте была тайга, лес приходилось корчевать. Первые годы прошли в полунищенском существовании. Ольге Осиповне, тринадцатилетней девочке, пришлось пойти в наем нянькой в соседнюю деревню за жалкую плату.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693211" wp14:editId="25B2AFF0">
            <wp:simplePos x="0" y="0"/>
            <wp:positionH relativeFrom="column">
              <wp:posOffset>3863340</wp:posOffset>
            </wp:positionH>
            <wp:positionV relativeFrom="paragraph">
              <wp:posOffset>101600</wp:posOffset>
            </wp:positionV>
            <wp:extent cx="2073275" cy="2805430"/>
            <wp:effectExtent l="0" t="0" r="3175" b="0"/>
            <wp:wrapTight wrapText="bothSides">
              <wp:wrapPolygon edited="0">
                <wp:start x="0" y="0"/>
                <wp:lineTo x="0" y="21414"/>
                <wp:lineTo x="21435" y="21414"/>
                <wp:lineTo x="21435" y="0"/>
                <wp:lineTo x="0" y="0"/>
              </wp:wrapPolygon>
            </wp:wrapTight>
            <wp:docPr id="1" name="Рисунок 1" descr="C:\Users\Иванова\Desktop\1.Фото для сочин\Бурагаев Егор Млентьевич (слев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а\Desktop\1.Фото для сочин\Бурагаев Егор Млентьевич (слева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А в августе 1913 года была причислена на поселение семья Василия Ивановича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Бурагаева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, 56-летнего вдовца из Симбирской губернии. Вместе с ним прибыли трое его взрослых сына со своими семьями. В семье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Милентия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в девятилетнем возрасте был и будущий мой прадед – Егор.</w:t>
      </w:r>
      <w:r w:rsidRPr="00BC2C7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 Со временем земли распахивались, обновлялась технология обработки земли. Новоселы дали толчок развитию крестьянского </w:t>
      </w:r>
      <w:proofErr w:type="gramStart"/>
      <w:r w:rsidRPr="00BC2C7F">
        <w:rPr>
          <w:rFonts w:ascii="Times New Roman" w:eastAsia="Calibri" w:hAnsi="Times New Roman" w:cs="Times New Roman"/>
          <w:sz w:val="24"/>
          <w:szCs w:val="24"/>
        </w:rPr>
        <w:t>хозяйства .Сибирская</w:t>
      </w:r>
      <w:proofErr w:type="gram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пшеница и сливочное масло, мед в большом количестве экспортировались в страны Западной Европы. Крестьяне Пашенки охотно взялись за масло – научились делать его по классической технологии, используя маслобойки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Лефельдма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. Подскочил спрос на кедровые бочки. В таких бочках масло не портилось в течение двух лет. Англичан это очень устраивало.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Бурагаевы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к тому времени были хорошими мастерами по бондарному делу, появился достаток в семье. 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  После взятия страной курса на ускорение темпов социалистического строительства, в Красноярском крае в тридцатые годы началась сплошная коллективизация, действовала политика раскулачивания крестьянских хозяйств. В кулаки могли зачислить как бедняка, так и середняка, имевшего двух коров или двух лошадей.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Из хозяйства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Бурагаевых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в колхоз увели двух лошадей, а Егора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Милентьевича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принудительно заставили стать колхозным бригадиром. Он часто уносил со своего двора, то чего недоставало в колхозе: инвентарь, веревки, разные необходимые мелочи. С организацией колхоза в деревне поселилась ненависть и вражда, односельчане прадеду часто угрожали, в доме иногда находили взрывчатые устройства.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Однако крестьянское повстанчество в виде разрозненных, малочисленных и слабо вооруженных групп и одиночек быстро ликвидировали сводные отряды коммунистов и красноармейцев. Психологически крестьяне не являлись стойкими бойцами, не умели действовать последовательно и ставить достижимые цели; многие местные жители оставались покорными властям и не поддерживали повстанчество.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>Их выступления не отличались ясностью политических устремлений и в то же время получали сильную уголовную окраску.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В протоколе допроса от 24 января 1932 года со слов обвиняемого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Бурагаева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записано: 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>«Осенью, в сентябре месяце 1931 года днем, я зашел к Шувалову Андрею за ботинками, которые отдавал в починку. Придя к нему в дом, я встретил Михайлова Василия (один из организаторов контрреволюционной агитации) последний стал мне предлагать идти в контрреволюционную организацию, сказав, что все уже согласны. Потому как сам Ворошилов с Красной Армией идет против Советской власти, который стоит на станции Ужур. Я ему своего согласия не дал. После он стал приглашать меня на собрание».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На собрание Егор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Милентьевич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решил сходить и послушать выступающих, из интереса. Выступавшие призывали: «Довольно спать, надо организовываться и хлеба Советской власти не давать, потому что скоро ей конец будет».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>Вскоре его стали вызывать на следствие. В «Книге Памяти» жертв политических репрессий записано: «Малограмотный: Из крестьян – бедняков. Работал в единоличном хозяйстве. Арестован в 1932 году. Обвинен по ст. 58-11, 58 – 2 УК РСФСР. Дело прекращено по реабилитирующим обстоятельствам 10.07.1932г».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Коллективизация завершилась успешно к 1940 году. Единоличные хозяйства в Красноярском крае почти исчезли. В начале сороковых годов на территории края действовало 2341 колхоз, 76 совхозов и 105 </w:t>
      </w:r>
      <w:proofErr w:type="spellStart"/>
      <w:proofErr w:type="gramStart"/>
      <w:r w:rsidRPr="00BC2C7F"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>-тракторных</w:t>
      </w:r>
      <w:proofErr w:type="gram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станций.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Великая Отечественная война коренным образом изменила уклад жизни не только в крае, но и почти в каждой семье.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В Красноярском крае было сформировано и ушло на фронт более тридцати воинских частей и соединений: 382-я, 119-я, 309-я, 78-я добровольческая бригада и другие. Красноярцы участвовали </w:t>
      </w:r>
      <w:proofErr w:type="gramStart"/>
      <w:r w:rsidRPr="00BC2C7F">
        <w:rPr>
          <w:rFonts w:ascii="Times New Roman" w:eastAsia="Calibri" w:hAnsi="Times New Roman" w:cs="Times New Roman"/>
          <w:sz w:val="24"/>
          <w:szCs w:val="24"/>
        </w:rPr>
        <w:t>в  битвах</w:t>
      </w:r>
      <w:proofErr w:type="gram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за Москву, на Волге, в освобождении Литвы, Восточной Пруссии и многих других.</w:t>
      </w:r>
    </w:p>
    <w:p w:rsidR="00BC2C7F" w:rsidRPr="00BC2C7F" w:rsidRDefault="000E48E8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390C919" wp14:editId="447FA3D7">
            <wp:simplePos x="0" y="0"/>
            <wp:positionH relativeFrom="column">
              <wp:posOffset>4472940</wp:posOffset>
            </wp:positionH>
            <wp:positionV relativeFrom="paragraph">
              <wp:posOffset>73025</wp:posOffset>
            </wp:positionV>
            <wp:extent cx="1551940" cy="2653665"/>
            <wp:effectExtent l="0" t="0" r="0" b="0"/>
            <wp:wrapTight wrapText="bothSides">
              <wp:wrapPolygon edited="0">
                <wp:start x="0" y="0"/>
                <wp:lineTo x="0" y="21398"/>
                <wp:lineTo x="21211" y="21398"/>
                <wp:lineTo x="21211" y="0"/>
                <wp:lineTo x="0" y="0"/>
              </wp:wrapPolygon>
            </wp:wrapTight>
            <wp:docPr id="2" name="Рисунок 2" descr="C:\Users\Иванова\Desktop\1.Фото для сочин\Ишин Алексе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ова\Desktop\1.Фото для сочин\Ишин Алексе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До войны прадед по отцу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Ишин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Алексей Иванович переселенец из Тамбовской губернии работал плотником на строительстве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Канского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мелькомбината. Его боевой путь начался на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Волховском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фронте вместе с 382-й стрелковой дивизией. Которая состояла в основном из призывников восточных и северных районов края: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Канского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Тасеевского.городов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Игарки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, Дудинки, Канска. Дивизия сыграла важную роль в обороне Ленинграда. Семнадцатого января 1942 года было получено задание перерезать железную дорогу Чудово-Новгород, захватить село Спасская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Полисть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. Шли ожесточенные бои, но оборона была прорвана, железнодорожную линию перерезали в районе Мостки. Развернулись бои в Спасской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Полисти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с западной стороны. По рассказам однополчанина, Алексей Иванович был ранен в голову. Своего боевого товарища попросил, чтобы он накрыл его ветками и оставил. 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В «Книге Памяти» и в извещении записано: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Ишин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Алексей Иванович. Рядовой. Погиб в бою 23 января 1942 г. Похоронен Лес. Западнее села Спасская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Полисть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Чудовского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района Новгородской области (ранее Ленинградской)</w:t>
      </w:r>
    </w:p>
    <w:p w:rsidR="00BC2C7F" w:rsidRPr="00BC2C7F" w:rsidRDefault="000E48E8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7151DC3" wp14:editId="10239217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1913255" cy="2631440"/>
            <wp:effectExtent l="0" t="0" r="0" b="0"/>
            <wp:wrapTight wrapText="bothSides">
              <wp:wrapPolygon edited="0">
                <wp:start x="0" y="0"/>
                <wp:lineTo x="0" y="21423"/>
                <wp:lineTo x="21292" y="21423"/>
                <wp:lineTo x="21292" y="0"/>
                <wp:lineTo x="0" y="0"/>
              </wp:wrapPolygon>
            </wp:wrapTight>
            <wp:docPr id="3" name="Рисунок 3" descr="C:\Users\Иванова\Desktop\1.Фото для сочин\Мигунов Василий Ефимович (справ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ова\Desktop\1.Фото для сочин\Мигунов Василий Ефимович (справа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          Другого моего прадеда по матери призвали из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Балахтинского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района в 1941 году, а позже, в тот год, когда родилась моя бабушка, семья получила извещение: Мигунов Василий Ефимович был убит на боевом посту 11 августа 1943 года. Похоронен в Спас </w:t>
      </w:r>
      <w:proofErr w:type="spellStart"/>
      <w:r w:rsidR="00BC2C7F" w:rsidRPr="00BC2C7F">
        <w:rPr>
          <w:rFonts w:ascii="Times New Roman" w:eastAsia="Calibri" w:hAnsi="Times New Roman" w:cs="Times New Roman"/>
          <w:sz w:val="24"/>
          <w:szCs w:val="24"/>
        </w:rPr>
        <w:t>Деменском</w:t>
      </w:r>
      <w:proofErr w:type="spellEnd"/>
      <w:r w:rsidR="00BC2C7F" w:rsidRPr="00BC2C7F">
        <w:rPr>
          <w:rFonts w:ascii="Times New Roman" w:eastAsia="Calibri" w:hAnsi="Times New Roman" w:cs="Times New Roman"/>
          <w:sz w:val="24"/>
          <w:szCs w:val="24"/>
        </w:rPr>
        <w:t xml:space="preserve"> районе, Смоленской области. Высота 220,3.                                                                                                                                                                  </w:t>
      </w:r>
    </w:p>
    <w:p w:rsidR="00BC2C7F" w:rsidRPr="00BC2C7F" w:rsidRDefault="00BC2C7F" w:rsidP="00BC2C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>Ржевско-Вяземская и Спас-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Деменская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наступательные операции 1943 года открыли путь на Смоленск. Но на этом пути встали «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Гнездиловские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высоты», названные гитлеровцами «Восточным валом». Около двух </w:t>
      </w:r>
      <w:bookmarkStart w:id="0" w:name="_GoBack"/>
      <w:bookmarkEnd w:id="0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лет сооружали они его и считали неприступным. Получили боевую задачу и воины 65 гвардейской дивизии, в которой воевал прадед. Войска сосредоточились перед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Гнездиловскими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высотами. Предстояло начать наступление в Спас-Деменском районе в направлении станции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Павлиново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, перерезать железную дорогу и открыть, таким образом, ворота на Ельню и Смоленск. Километр за километром разрушали они железобетонную оборону противника, упорно и настойчиво овладевали населенными пунктами. Штурм высоты начался 7 августа. Особенно ожесточенные бои, длившиеся без перерыва 5 суток, шли за высоту 233,3. 12 августа взяли высоту и станцию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Павлиново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. 13 августа был освобожден г. Спас-Деменск. На братских могилах стоят скульптурные памятники, на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Гнездиловской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Комсомольской высоте мемориал. </w:t>
      </w:r>
      <w:proofErr w:type="gramStart"/>
      <w:r w:rsidRPr="00BC2C7F">
        <w:rPr>
          <w:rFonts w:ascii="Times New Roman" w:eastAsia="Calibri" w:hAnsi="Times New Roman" w:cs="Times New Roman"/>
          <w:sz w:val="24"/>
          <w:szCs w:val="24"/>
        </w:rPr>
        <w:t>Среди воинов</w:t>
      </w:r>
      <w:proofErr w:type="gram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павших здесь имя и моего прадеда. </w:t>
      </w:r>
      <w:proofErr w:type="gramStart"/>
      <w:r w:rsidRPr="00BC2C7F">
        <w:rPr>
          <w:rFonts w:ascii="Times New Roman" w:eastAsia="Calibri" w:hAnsi="Times New Roman" w:cs="Times New Roman"/>
          <w:sz w:val="24"/>
          <w:szCs w:val="24"/>
        </w:rPr>
        <w:t>Говорят</w:t>
      </w:r>
      <w:proofErr w:type="gram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из сердца каждого Сибирского парня, павшего здесь, выросло белоствольное дерево. Четыре тысячи берез растет вокруг Комсомольской высоты.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А Егор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Милентьевич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к началу войны имел уже шестерых детей. В 41-м его отправили на фронт с тяжелой артиллерией на Москву. В своем письме от 1 декабря он написал: «Добрый день, многоуважаемая жена Ольга Осиповна! Распоряжение уже получили: сегодня в ночь погружаемся в вагоны. Давай, жена, живи, как сможешь сама. Запаси как можно больше хлеба, а то весной будет хуже достать. На меня теперь надежда плохая. Знаешь сама, какая обстановка: Драться до победы!»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Наступление под Москвой началось 5 декабря, а в апреле 1942 года наши войска отбросили фашистов на 250 километров от столицы. Рядовой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Бурагаев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пропал без вести в марте 1942г.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Ольга Осиповна жила как могла сама. Работала на пашне поднятой своим трудом. Сама землю пахала, сама боронила, вручную пшеницу сеяла. После вязала в снопы, молотила.  Сеяла лен, пряла, ткала, а из полученного холста шила одежду себе и детям. Сдавала в налог 12 килограммов масла в год, мясо, яйца. Кроме этого работала вместе с детьми </w:t>
      </w:r>
      <w:proofErr w:type="gramStart"/>
      <w:r w:rsidRPr="00BC2C7F">
        <w:rPr>
          <w:rFonts w:ascii="Times New Roman" w:eastAsia="Calibri" w:hAnsi="Times New Roman" w:cs="Times New Roman"/>
          <w:sz w:val="24"/>
          <w:szCs w:val="24"/>
        </w:rPr>
        <w:t>в  колхозе</w:t>
      </w:r>
      <w:proofErr w:type="gramEnd"/>
      <w:r w:rsidRPr="00BC2C7F">
        <w:rPr>
          <w:rFonts w:ascii="Times New Roman" w:eastAsia="Calibri" w:hAnsi="Times New Roman" w:cs="Times New Roman"/>
          <w:sz w:val="24"/>
          <w:szCs w:val="24"/>
        </w:rPr>
        <w:t>. Жесткая система налогообложения заставляла людей голодать.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>В послевоенные годы большое внимание в крае уделялось сельскому хозяйству.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 В 1956 году за успешное освоение целинных и залежных земель </w:t>
      </w:r>
      <w:proofErr w:type="gramStart"/>
      <w:r w:rsidRPr="00BC2C7F">
        <w:rPr>
          <w:rFonts w:ascii="Times New Roman" w:eastAsia="Calibri" w:hAnsi="Times New Roman" w:cs="Times New Roman"/>
          <w:sz w:val="24"/>
          <w:szCs w:val="24"/>
        </w:rPr>
        <w:t>увеличение  производства</w:t>
      </w:r>
      <w:proofErr w:type="gram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и сдачи зерна государству Красноярский край получил свою первую награду – орден Ленина.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 Как и прежде, решить острые проблемы промышленности предстояло путем развития трудовой активности рабочих. Рабочие жили в землянках, бараках, а трудились под открытым небом на старом оборудовании.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Трудовая биография моего деда Василия Егоровича началась рано. Получить смог только начальное образование. С двенадцати лет работал в колхозе. А в пятнадцать направили от колхоза на курсы трактористов. С 1962 года начал работать в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Балахтинском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ДСУ. С появлением нового оборудования предприятию потребовался специалист –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газоэлектросварщик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>. Со справкой об окончании восемь классов дед поехал учиться в Новосибирск.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Со второй половины пятидесятых годов край становится грандиозной строительной площадкой. Появились такие гиганты индустрии как Красноярский завод синтетического каучука, Красноярский телевизорный завод, шелковый комбинат, где с семнадцати лет трудилась моя бабушка </w:t>
      </w:r>
      <w:proofErr w:type="spellStart"/>
      <w:r w:rsidRPr="00BC2C7F">
        <w:rPr>
          <w:rFonts w:ascii="Times New Roman" w:eastAsia="Calibri" w:hAnsi="Times New Roman" w:cs="Times New Roman"/>
          <w:sz w:val="24"/>
          <w:szCs w:val="24"/>
        </w:rPr>
        <w:t>Бурагаева</w:t>
      </w:r>
      <w:proofErr w:type="spellEnd"/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Тамара Васильевна. Началось строительство Красноярской ГЭС, где вот уже почти тридцать лет трудится мой отец Сазонов Сергей Владимирович. 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Указом Президиума Верховного Совета СССР 1970 года за успехи в развитии народного хозяйства, особенно энергетики, цветной металлургии, химической промышленности Красноярский край был награжден вторым орденом Ленина.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7F">
        <w:rPr>
          <w:rFonts w:ascii="Times New Roman" w:eastAsia="Calibri" w:hAnsi="Times New Roman" w:cs="Times New Roman"/>
          <w:sz w:val="24"/>
          <w:szCs w:val="24"/>
        </w:rPr>
        <w:t xml:space="preserve">             Создание Красноярского края открыло широкие возможности для быстрейшего освоения его огромных богатств.</w:t>
      </w:r>
    </w:p>
    <w:p w:rsidR="00BC2C7F" w:rsidRPr="00BC2C7F" w:rsidRDefault="00BC2C7F" w:rsidP="00BC2C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C7F" w:rsidRPr="000E48E8" w:rsidRDefault="00BC2C7F" w:rsidP="00BC2C7F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E48E8">
        <w:rPr>
          <w:rFonts w:ascii="Times New Roman" w:eastAsia="Calibri" w:hAnsi="Times New Roman" w:cs="Times New Roman"/>
          <w:i/>
          <w:sz w:val="24"/>
          <w:szCs w:val="24"/>
        </w:rPr>
        <w:t xml:space="preserve">Сазонов </w:t>
      </w:r>
      <w:proofErr w:type="spellStart"/>
      <w:r w:rsidRPr="000E48E8">
        <w:rPr>
          <w:rFonts w:ascii="Times New Roman" w:eastAsia="Calibri" w:hAnsi="Times New Roman" w:cs="Times New Roman"/>
          <w:i/>
          <w:sz w:val="24"/>
          <w:szCs w:val="24"/>
        </w:rPr>
        <w:t>Евсевий</w:t>
      </w:r>
      <w:proofErr w:type="spellEnd"/>
      <w:r w:rsidRPr="000E48E8">
        <w:rPr>
          <w:rFonts w:ascii="Times New Roman" w:eastAsia="Calibri" w:hAnsi="Times New Roman" w:cs="Times New Roman"/>
          <w:i/>
          <w:sz w:val="24"/>
          <w:szCs w:val="24"/>
        </w:rPr>
        <w:t>, 3А класс, МАОУ гимназия №10 имени А.Е. Бочкина</w:t>
      </w:r>
    </w:p>
    <w:p w:rsidR="00E4193F" w:rsidRDefault="00E4193F"/>
    <w:sectPr w:rsidR="00E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85"/>
    <w:rsid w:val="000E48E8"/>
    <w:rsid w:val="00134B85"/>
    <w:rsid w:val="00BC2C7F"/>
    <w:rsid w:val="00E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246A"/>
  <w15:chartTrackingRefBased/>
  <w15:docId w15:val="{08261F4C-AFA7-4944-B2C8-C057DD13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soldatova</dc:creator>
  <cp:keywords/>
  <dc:description/>
  <cp:lastModifiedBy>soldatova</cp:lastModifiedBy>
  <cp:revision>3</cp:revision>
  <dcterms:created xsi:type="dcterms:W3CDTF">2019-10-22T09:46:00Z</dcterms:created>
  <dcterms:modified xsi:type="dcterms:W3CDTF">2019-10-29T07:24:00Z</dcterms:modified>
</cp:coreProperties>
</file>