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77" w:rsidRPr="00044D77" w:rsidRDefault="00044D77" w:rsidP="00044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77">
        <w:rPr>
          <w:rFonts w:ascii="Times New Roman" w:hAnsi="Times New Roman" w:cs="Times New Roman"/>
          <w:b/>
          <w:sz w:val="24"/>
          <w:szCs w:val="24"/>
        </w:rPr>
        <w:t>Методическое сопровождение введения ФГОС СОО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гимназии</w:t>
      </w:r>
    </w:p>
    <w:p w:rsidR="00044D77" w:rsidRPr="00044D77" w:rsidRDefault="00044D77" w:rsidP="00044D77">
      <w:pPr>
        <w:rPr>
          <w:rFonts w:ascii="Times New Roman" w:hAnsi="Times New Roman" w:cs="Times New Roman"/>
          <w:sz w:val="24"/>
          <w:szCs w:val="24"/>
        </w:rPr>
      </w:pP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Модель методического сопровождения введения ФГОС СОО создана с учетом запросов педагогов и определяет взаимодействие и взаимосвязь ее структурных компонентов: целевого, функционального, содержательного и результативного. В данной модели нашли отражение вопросы планирования методической работы по обеспече</w:t>
      </w:r>
      <w:r w:rsidRPr="00044D77">
        <w:rPr>
          <w:rFonts w:ascii="Times New Roman" w:hAnsi="Times New Roman" w:cs="Times New Roman"/>
          <w:sz w:val="24"/>
          <w:szCs w:val="24"/>
        </w:rPr>
        <w:t xml:space="preserve">нию условий введения ФГОС СОО. 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 xml:space="preserve">Цель методического сопровождения: обеспечение необходимых условий введения ФГОС СОО </w:t>
      </w:r>
      <w:proofErr w:type="gramStart"/>
      <w:r w:rsidRPr="00044D77">
        <w:rPr>
          <w:rFonts w:ascii="Times New Roman" w:hAnsi="Times New Roman" w:cs="Times New Roman"/>
          <w:sz w:val="24"/>
          <w:szCs w:val="24"/>
        </w:rPr>
        <w:t>в  штатном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режиме с сентября 2020 года.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Задачи: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 xml:space="preserve">создание нормативно-правовой и методической базы для </w:t>
      </w:r>
      <w:proofErr w:type="gramStart"/>
      <w:r w:rsidRPr="00044D77">
        <w:rPr>
          <w:rFonts w:ascii="Times New Roman" w:hAnsi="Times New Roman" w:cs="Times New Roman"/>
          <w:sz w:val="24"/>
          <w:szCs w:val="24"/>
        </w:rPr>
        <w:t>введения  ФГОС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 СОО;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освоения </w:t>
      </w:r>
      <w:r>
        <w:rPr>
          <w:rFonts w:ascii="Times New Roman" w:hAnsi="Times New Roman" w:cs="Times New Roman"/>
          <w:sz w:val="24"/>
          <w:szCs w:val="24"/>
        </w:rPr>
        <w:t xml:space="preserve">и принятия педагогами гимназии </w:t>
      </w:r>
      <w:r w:rsidRPr="00044D77">
        <w:rPr>
          <w:rFonts w:ascii="Times New Roman" w:hAnsi="Times New Roman" w:cs="Times New Roman"/>
          <w:sz w:val="24"/>
          <w:szCs w:val="24"/>
        </w:rPr>
        <w:t>идеологии ФГОС СОО и концептуальных подходов к его построению;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>создание мотивационных условий, благоприятных для профессионального развития педагогов и решения задач реализации ФГОС СОО;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>развитие компетентности педагогов в условиях реализации ФГОС ООО и введения ФГОС СОО;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>апробация и внедрение педагогами новой технологии ведения урока с учётом требований ФГОС СОО и концептуальных подходов к его построению;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>разработка и внедрение системы оценки достижений планируемых результатов освоения обучающимися основной образовательной программы среднего общего образования;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>создание условий для разработки основной образовательной программы среднего общего образования;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>создание условий для информационно-методической поддержки процесса подго</w:t>
      </w:r>
      <w:r>
        <w:rPr>
          <w:rFonts w:ascii="Times New Roman" w:hAnsi="Times New Roman" w:cs="Times New Roman"/>
          <w:sz w:val="24"/>
          <w:szCs w:val="24"/>
        </w:rPr>
        <w:t>товки условий введения ФГОС СОО,</w:t>
      </w:r>
      <w:r w:rsidRPr="00044D77">
        <w:rPr>
          <w:rFonts w:ascii="Times New Roman" w:hAnsi="Times New Roman" w:cs="Times New Roman"/>
          <w:sz w:val="24"/>
          <w:szCs w:val="24"/>
        </w:rPr>
        <w:t xml:space="preserve"> фиксации результатов подготовки условий введения ФГОС СОО;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•</w:t>
      </w:r>
      <w:r w:rsidRPr="00044D77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взаимодействия всех участников образовательных отношений (обучающихся, </w:t>
      </w:r>
      <w:proofErr w:type="gramStart"/>
      <w:r w:rsidRPr="00044D77">
        <w:rPr>
          <w:rFonts w:ascii="Times New Roman" w:hAnsi="Times New Roman" w:cs="Times New Roman"/>
          <w:sz w:val="24"/>
          <w:szCs w:val="24"/>
        </w:rPr>
        <w:t>их  родителей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(законных представителей),  педагогических работников, органов управления в сфере образования, общественности).</w:t>
      </w:r>
    </w:p>
    <w:p w:rsidR="00044D77" w:rsidRP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 xml:space="preserve">В основе модели методического сопровождения введения ФГОС СОО лежат </w:t>
      </w:r>
      <w:proofErr w:type="gramStart"/>
      <w:r w:rsidRPr="00044D77">
        <w:rPr>
          <w:rFonts w:ascii="Times New Roman" w:hAnsi="Times New Roman" w:cs="Times New Roman"/>
          <w:sz w:val="24"/>
          <w:szCs w:val="24"/>
        </w:rPr>
        <w:t>следующие</w:t>
      </w:r>
      <w:r w:rsidRPr="00044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D77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proofErr w:type="gramEnd"/>
      <w:r w:rsidRPr="00044D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4D77" w:rsidRDefault="00044D77" w:rsidP="00044D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77">
        <w:rPr>
          <w:rFonts w:ascii="Times New Roman" w:hAnsi="Times New Roman" w:cs="Times New Roman"/>
          <w:sz w:val="24"/>
          <w:szCs w:val="24"/>
        </w:rPr>
        <w:t>личностно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>-ориентированный характер взаимодействия всех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</w:p>
    <w:p w:rsidR="00044D77" w:rsidRDefault="00044D77" w:rsidP="00044D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77">
        <w:rPr>
          <w:rFonts w:ascii="Times New Roman" w:hAnsi="Times New Roman" w:cs="Times New Roman"/>
          <w:sz w:val="24"/>
          <w:szCs w:val="24"/>
        </w:rPr>
        <w:t>активность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и самостоятельность основных субъектов процесса внедрения ФГОС СОО; </w:t>
      </w:r>
    </w:p>
    <w:p w:rsidR="00044D77" w:rsidRDefault="00044D77" w:rsidP="00044D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4D77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и диалогичность содержания и характера взаимодействия; </w:t>
      </w:r>
    </w:p>
    <w:p w:rsidR="00044D77" w:rsidRDefault="00044D77" w:rsidP="00044D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77">
        <w:rPr>
          <w:rFonts w:ascii="Times New Roman" w:hAnsi="Times New Roman" w:cs="Times New Roman"/>
          <w:sz w:val="24"/>
          <w:szCs w:val="24"/>
        </w:rPr>
        <w:t>систематичность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и целенаправленность деятельности;</w:t>
      </w:r>
    </w:p>
    <w:p w:rsidR="00044D77" w:rsidRPr="00044D77" w:rsidRDefault="00044D77" w:rsidP="00044D7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77">
        <w:rPr>
          <w:rFonts w:ascii="Times New Roman" w:hAnsi="Times New Roman" w:cs="Times New Roman"/>
          <w:sz w:val="24"/>
          <w:szCs w:val="24"/>
        </w:rPr>
        <w:t>осознанность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педагогами содержания, способов деятельности и собственных изменений и др.</w:t>
      </w:r>
    </w:p>
    <w:p w:rsid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 xml:space="preserve">Разработанная нами модель методического сопровождения введения ФГОС СОО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044D77">
        <w:rPr>
          <w:rFonts w:ascii="Times New Roman" w:hAnsi="Times New Roman" w:cs="Times New Roman"/>
          <w:sz w:val="24"/>
          <w:szCs w:val="24"/>
        </w:rPr>
        <w:t xml:space="preserve"> состоит из четырёх основных блоков: </w:t>
      </w:r>
    </w:p>
    <w:p w:rsidR="006B0DAD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 xml:space="preserve">«Методическое сопровождение создания организационно-управленческих условий введения», </w:t>
      </w:r>
    </w:p>
    <w:p w:rsidR="006B0DAD" w:rsidRDefault="006B0DAD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77">
        <w:rPr>
          <w:rFonts w:ascii="Times New Roman" w:hAnsi="Times New Roman" w:cs="Times New Roman"/>
          <w:sz w:val="24"/>
          <w:szCs w:val="24"/>
        </w:rPr>
        <w:t>позволит</w:t>
      </w:r>
      <w:proofErr w:type="gramEnd"/>
      <w:r w:rsidRPr="00044D77">
        <w:rPr>
          <w:rFonts w:ascii="Times New Roman" w:hAnsi="Times New Roman" w:cs="Times New Roman"/>
          <w:sz w:val="24"/>
          <w:szCs w:val="24"/>
        </w:rPr>
        <w:t xml:space="preserve"> обеспечить введение стандарта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044D77">
        <w:rPr>
          <w:rFonts w:ascii="Times New Roman" w:hAnsi="Times New Roman" w:cs="Times New Roman"/>
          <w:sz w:val="24"/>
          <w:szCs w:val="24"/>
        </w:rPr>
        <w:t xml:space="preserve"> необходимой нормативно-правовой базой</w:t>
      </w:r>
      <w:r>
        <w:rPr>
          <w:rFonts w:ascii="Times New Roman" w:hAnsi="Times New Roman" w:cs="Times New Roman"/>
          <w:sz w:val="24"/>
          <w:szCs w:val="24"/>
        </w:rPr>
        <w:t xml:space="preserve"> на первом этапе;</w:t>
      </w:r>
      <w:r w:rsidRPr="0004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AD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 xml:space="preserve">«Методическое сопровождение создания кадрового обеспечения введения ФГОС СОО», 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направлен на решение задач повышения профессиональной компетентности педагогов в условиях перехода </w:t>
      </w:r>
      <w:r w:rsidR="006B0DAD">
        <w:rPr>
          <w:rFonts w:ascii="Times New Roman" w:hAnsi="Times New Roman" w:cs="Times New Roman"/>
          <w:sz w:val="24"/>
          <w:szCs w:val="24"/>
        </w:rPr>
        <w:t>гимназии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на ФГОС СОО</w:t>
      </w:r>
      <w:r w:rsidR="006B0DAD">
        <w:rPr>
          <w:rFonts w:ascii="Times New Roman" w:hAnsi="Times New Roman" w:cs="Times New Roman"/>
          <w:sz w:val="24"/>
          <w:szCs w:val="24"/>
        </w:rPr>
        <w:t>;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77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«Методическое сопровождение разработки ООП СОО»,</w:t>
      </w:r>
      <w:r w:rsidR="006B0DAD" w:rsidRPr="006B0DAD">
        <w:rPr>
          <w:rFonts w:ascii="Times New Roman" w:hAnsi="Times New Roman" w:cs="Times New Roman"/>
          <w:sz w:val="24"/>
          <w:szCs w:val="24"/>
        </w:rPr>
        <w:t xml:space="preserve"> </w:t>
      </w:r>
      <w:r w:rsidR="006B0DAD" w:rsidRPr="00044D77">
        <w:rPr>
          <w:rFonts w:ascii="Times New Roman" w:hAnsi="Times New Roman" w:cs="Times New Roman"/>
          <w:sz w:val="24"/>
          <w:szCs w:val="24"/>
        </w:rPr>
        <w:t>направлен на решение задач, связанных с созданием основных компонентов основной образовательной программы</w:t>
      </w:r>
      <w:r w:rsidR="006B0DA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и соблюдения преемственности с основной образовательной программой основного общего образования. </w:t>
      </w:r>
      <w:r w:rsidRPr="0004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AD" w:rsidRDefault="00044D77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>«Методическое сопровождение создания информационного обеспечения введения ФГОС СОО»</w:t>
      </w:r>
      <w:r w:rsidR="006B0DAD" w:rsidRPr="006B0DAD">
        <w:rPr>
          <w:rFonts w:ascii="Times New Roman" w:hAnsi="Times New Roman" w:cs="Times New Roman"/>
          <w:sz w:val="24"/>
          <w:szCs w:val="24"/>
        </w:rPr>
        <w:t xml:space="preserve"> </w:t>
      </w:r>
      <w:r w:rsidR="006B0DAD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="006B0DAD" w:rsidRPr="00044D77">
        <w:rPr>
          <w:rFonts w:ascii="Times New Roman" w:hAnsi="Times New Roman" w:cs="Times New Roman"/>
          <w:sz w:val="24"/>
          <w:szCs w:val="24"/>
        </w:rPr>
        <w:t>осуществл</w:t>
      </w:r>
      <w:r w:rsidR="006B0DAD">
        <w:rPr>
          <w:rFonts w:ascii="Times New Roman" w:hAnsi="Times New Roman" w:cs="Times New Roman"/>
          <w:sz w:val="24"/>
          <w:szCs w:val="24"/>
        </w:rPr>
        <w:t>ение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системно</w:t>
      </w:r>
      <w:r w:rsidR="006B0DAD">
        <w:rPr>
          <w:rFonts w:ascii="Times New Roman" w:hAnsi="Times New Roman" w:cs="Times New Roman"/>
          <w:sz w:val="24"/>
          <w:szCs w:val="24"/>
        </w:rPr>
        <w:t>го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6B0DAD">
        <w:rPr>
          <w:rFonts w:ascii="Times New Roman" w:hAnsi="Times New Roman" w:cs="Times New Roman"/>
          <w:sz w:val="24"/>
          <w:szCs w:val="24"/>
        </w:rPr>
        <w:t>я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всех субъектов реализации ФГОС СОО, в </w:t>
      </w:r>
      <w:proofErr w:type="spellStart"/>
      <w:r w:rsidR="006B0DAD" w:rsidRPr="00044D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B0DAD" w:rsidRPr="00044D77">
        <w:rPr>
          <w:rFonts w:ascii="Times New Roman" w:hAnsi="Times New Roman" w:cs="Times New Roman"/>
          <w:sz w:val="24"/>
          <w:szCs w:val="24"/>
        </w:rPr>
        <w:t>. родителей (законных представителей), обучающихся, педагогов дополнительного образования, органов управления и общественности</w:t>
      </w:r>
      <w:r w:rsidR="006B0DAD">
        <w:rPr>
          <w:rFonts w:ascii="Times New Roman" w:hAnsi="Times New Roman" w:cs="Times New Roman"/>
          <w:sz w:val="24"/>
          <w:szCs w:val="24"/>
        </w:rPr>
        <w:t xml:space="preserve">, на </w:t>
      </w:r>
      <w:r w:rsidR="006B0DAD" w:rsidRPr="00044D77">
        <w:rPr>
          <w:rFonts w:ascii="Times New Roman" w:hAnsi="Times New Roman" w:cs="Times New Roman"/>
          <w:sz w:val="24"/>
          <w:szCs w:val="24"/>
        </w:rPr>
        <w:t>обеспеч</w:t>
      </w:r>
      <w:r w:rsidR="006B0DAD">
        <w:rPr>
          <w:rFonts w:ascii="Times New Roman" w:hAnsi="Times New Roman" w:cs="Times New Roman"/>
          <w:sz w:val="24"/>
          <w:szCs w:val="24"/>
        </w:rPr>
        <w:t>ение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6B0DAD">
        <w:rPr>
          <w:rFonts w:ascii="Times New Roman" w:hAnsi="Times New Roman" w:cs="Times New Roman"/>
          <w:sz w:val="24"/>
          <w:szCs w:val="24"/>
        </w:rPr>
        <w:t>я</w:t>
      </w:r>
      <w:r w:rsidR="006B0DAD" w:rsidRPr="00044D77">
        <w:rPr>
          <w:rFonts w:ascii="Times New Roman" w:hAnsi="Times New Roman" w:cs="Times New Roman"/>
          <w:sz w:val="24"/>
          <w:szCs w:val="24"/>
        </w:rPr>
        <w:t xml:space="preserve"> законодательства в области доступности и открытости информации по вопросам введения и реализации ФГОС СОО.</w:t>
      </w:r>
    </w:p>
    <w:p w:rsidR="00044D77" w:rsidRPr="00044D77" w:rsidRDefault="006B0DAD" w:rsidP="00044D77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D77">
        <w:rPr>
          <w:rFonts w:ascii="Times New Roman" w:hAnsi="Times New Roman" w:cs="Times New Roman"/>
          <w:sz w:val="24"/>
          <w:szCs w:val="24"/>
        </w:rPr>
        <w:t xml:space="preserve"> </w:t>
      </w:r>
      <w:r w:rsidR="00044D77" w:rsidRPr="00044D77">
        <w:rPr>
          <w:rFonts w:ascii="Times New Roman" w:hAnsi="Times New Roman" w:cs="Times New Roman"/>
          <w:sz w:val="24"/>
          <w:szCs w:val="24"/>
        </w:rPr>
        <w:t xml:space="preserve">Мы считаем, что реализация данной модели методического сопровождения введения ФГОС СОО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="00044D77" w:rsidRPr="00044D77">
        <w:rPr>
          <w:rFonts w:ascii="Times New Roman" w:hAnsi="Times New Roman" w:cs="Times New Roman"/>
          <w:sz w:val="24"/>
          <w:szCs w:val="24"/>
        </w:rPr>
        <w:t xml:space="preserve"> позволит повысить компетентность педагогических кадров и создать другие условия для введения ФГОС СОО, что в свою очередь позволит достичь новых образовательных результатов.</w:t>
      </w:r>
    </w:p>
    <w:p w:rsidR="00044D77" w:rsidRPr="003E4575" w:rsidRDefault="00044D77" w:rsidP="00044D77">
      <w:pPr>
        <w:tabs>
          <w:tab w:val="left" w:pos="993"/>
        </w:tabs>
        <w:autoSpaceDE w:val="0"/>
        <w:autoSpaceDN w:val="0"/>
        <w:adjustRightInd w:val="0"/>
        <w:ind w:left="0" w:firstLine="0"/>
        <w:rPr>
          <w:rStyle w:val="dash041e005f0431005f044b005f0447005f043d005f044b005f0439005f005fchar1char1"/>
          <w:b/>
        </w:rPr>
      </w:pPr>
      <w:r>
        <w:rPr>
          <w:b/>
        </w:rPr>
        <w:lastRenderedPageBreak/>
        <w:t xml:space="preserve">Схема </w:t>
      </w:r>
      <w:r w:rsidRPr="00A92095">
        <w:rPr>
          <w:b/>
        </w:rPr>
        <w:t xml:space="preserve">методического сопровождения введения ФГОС </w:t>
      </w:r>
      <w:r>
        <w:rPr>
          <w:b/>
        </w:rPr>
        <w:t>С</w:t>
      </w:r>
      <w:r w:rsidRPr="00A92095">
        <w:rPr>
          <w:b/>
        </w:rPr>
        <w:t>ОО в образовательном учреждении</w:t>
      </w:r>
      <w:r w:rsidRPr="00E737F3">
        <w:rPr>
          <w:b/>
        </w:rPr>
        <w:t xml:space="preserve"> </w:t>
      </w:r>
    </w:p>
    <w:p w:rsidR="00044D77" w:rsidRDefault="00044D77" w:rsidP="00044D7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BA772F2" wp14:editId="21F1765F">
                <wp:extent cx="5961790" cy="5593278"/>
                <wp:effectExtent l="0" t="0" r="20320" b="266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790" cy="5593278"/>
                          <a:chOff x="1712" y="1812"/>
                          <a:chExt cx="10190" cy="917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2" y="3480"/>
                            <a:ext cx="2188" cy="1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Pr="003E4575" w:rsidRDefault="00044D77" w:rsidP="006B0DA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Создание</w:t>
                              </w:r>
                              <w:r w:rsidRPr="00363AE4">
                                <w:rPr>
                                  <w:b/>
                                </w:rPr>
                                <w:t xml:space="preserve"> организационно-управленческих условий введения ФГОС </w:t>
                              </w:r>
                              <w:r>
                                <w:rPr>
                                  <w:b/>
                                </w:rPr>
                                <w:t>СОО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59" y="3480"/>
                            <a:ext cx="2154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A532F9">
                              <w:pPr>
                                <w:ind w:left="14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Создание</w:t>
                              </w:r>
                              <w:r w:rsidRPr="00363AE4">
                                <w:rPr>
                                  <w:b/>
                                </w:rPr>
                                <w:t xml:space="preserve"> кадрового обеспечения введения </w:t>
                              </w:r>
                            </w:p>
                            <w:p w:rsidR="00044D77" w:rsidRDefault="00044D77" w:rsidP="00044D77">
                              <w:pPr>
                                <w:jc w:val="center"/>
                              </w:pPr>
                              <w:r w:rsidRPr="00363AE4">
                                <w:rPr>
                                  <w:b/>
                                </w:rPr>
                                <w:t xml:space="preserve">ФГОС </w:t>
                              </w:r>
                              <w:r>
                                <w:rPr>
                                  <w:b/>
                                </w:rPr>
                                <w:t>СОО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14" y="3480"/>
                            <a:ext cx="2625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A532F9">
                              <w:pPr>
                                <w:ind w:left="142" w:hanging="28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Создание</w:t>
                              </w:r>
                              <w:r w:rsidRPr="00363AE4">
                                <w:rPr>
                                  <w:b/>
                                </w:rPr>
                                <w:t xml:space="preserve"> информационного обеспечения введения </w:t>
                              </w:r>
                            </w:p>
                            <w:p w:rsidR="00044D77" w:rsidRPr="008F405F" w:rsidRDefault="00044D77" w:rsidP="00044D77">
                              <w:pPr>
                                <w:jc w:val="center"/>
                              </w:pPr>
                              <w:r w:rsidRPr="00363AE4">
                                <w:rPr>
                                  <w:b/>
                                </w:rPr>
                                <w:t xml:space="preserve">ФГОС </w:t>
                              </w:r>
                              <w:r>
                                <w:rPr>
                                  <w:b/>
                                </w:rPr>
                                <w:t>СОО</w:t>
                              </w:r>
                            </w:p>
                            <w:p w:rsidR="00044D77" w:rsidRDefault="00044D77" w:rsidP="00044D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12" y="3480"/>
                            <a:ext cx="2195" cy="1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044D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044D77" w:rsidRDefault="00044D77" w:rsidP="00044D7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Разработки ООП СОО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24" y="5619"/>
                            <a:ext cx="8809" cy="1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Pr="003172B6" w:rsidRDefault="00044D77" w:rsidP="00044D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а</w:t>
                              </w:r>
                              <w:r w:rsidRPr="003172B6">
                                <w:rPr>
                                  <w:b/>
                                </w:rPr>
                                <w:t>ктивны</w:t>
                              </w:r>
                              <w:r>
                                <w:rPr>
                                  <w:b/>
                                </w:rPr>
                                <w:t>х</w:t>
                              </w:r>
                              <w:r w:rsidRPr="003172B6">
                                <w:rPr>
                                  <w:b/>
                                </w:rPr>
                                <w:t xml:space="preserve"> форм</w:t>
                              </w:r>
                              <w:r>
                                <w:rPr>
                                  <w:b/>
                                </w:rPr>
                                <w:t>ах</w:t>
                              </w:r>
                              <w:r w:rsidRPr="003172B6">
                                <w:rPr>
                                  <w:b/>
                                </w:rPr>
                                <w:t xml:space="preserve"> взаимодействия:</w:t>
                              </w:r>
                            </w:p>
                            <w:p w:rsidR="00044D77" w:rsidRDefault="00044D77" w:rsidP="00044D77">
                              <w:pPr>
                                <w:jc w:val="center"/>
                              </w:pPr>
                              <w:r>
                                <w:t xml:space="preserve">МО, рабочая группа, </w:t>
                              </w:r>
                              <w:proofErr w:type="gramStart"/>
                              <w:r>
                                <w:t>самообразование,  индивидуальное</w:t>
                              </w:r>
                              <w:proofErr w:type="gramEnd"/>
                              <w:r>
                                <w:t xml:space="preserve"> и групповое консультирование, проблемные с</w:t>
                              </w:r>
                              <w:r w:rsidRPr="00686162">
                                <w:t>еминар</w:t>
                              </w:r>
                              <w:r>
                                <w:t>ы</w:t>
                              </w:r>
                              <w:r w:rsidRPr="00686162">
                                <w:t xml:space="preserve">, </w:t>
                              </w:r>
                              <w:r>
                                <w:t>мастер-классы,  общение с опытными педагогами</w:t>
                              </w:r>
                              <w:r w:rsidRPr="00686162">
                                <w:t xml:space="preserve">, </w:t>
                              </w:r>
                              <w:r>
                                <w:t xml:space="preserve">в </w:t>
                              </w:r>
                              <w:proofErr w:type="spellStart"/>
                              <w:r>
                                <w:t>т.ч</w:t>
                              </w:r>
                              <w:proofErr w:type="spellEnd"/>
                              <w:r>
                                <w:t xml:space="preserve">. участие в </w:t>
                              </w:r>
                              <w:r w:rsidRPr="00686162">
                                <w:t>интернет-сооб</w:t>
                              </w:r>
                              <w:r>
                                <w:t>ществах, просвещение родителей (законных представителей) обучающихся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12" y="9113"/>
                            <a:ext cx="2188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A532F9">
                              <w:pPr>
                                <w:tabs>
                                  <w:tab w:val="left" w:pos="426"/>
                                </w:tabs>
                                <w:ind w:left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Наличие нормативно-правовой базы, обеспечивающей введение ФГОС СОО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95" y="9113"/>
                            <a:ext cx="2188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A532F9">
                              <w:pPr>
                                <w:ind w:left="284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Наличие кадровых условий, обеспечивающих введение ФГОС СОО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45" y="9113"/>
                            <a:ext cx="2188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A532F9">
                              <w:pPr>
                                <w:ind w:left="284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Наличие ООП СОО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48" y="9113"/>
                            <a:ext cx="2554" cy="1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Default="00044D77" w:rsidP="00A532F9">
                              <w:pPr>
                                <w:ind w:left="142" w:firstLine="215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Наличие информационного обеспечения введения ФГОС СОО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24" y="7977"/>
                            <a:ext cx="8809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Pr="00372D8A" w:rsidRDefault="00044D77" w:rsidP="00044D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для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достижения п</w:t>
                              </w:r>
                              <w:r w:rsidRPr="00372D8A">
                                <w:rPr>
                                  <w:b/>
                                </w:rPr>
                                <w:t>ланируемы</w:t>
                              </w:r>
                              <w:r>
                                <w:rPr>
                                  <w:b/>
                                </w:rPr>
                                <w:t>х результатов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62" y="5054"/>
                            <a:ext cx="1084" cy="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340" y="5207"/>
                            <a:ext cx="285" cy="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7" y="4953"/>
                            <a:ext cx="243" cy="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9740" y="5207"/>
                            <a:ext cx="519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3" y="8482"/>
                            <a:ext cx="1197" cy="6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340" y="8482"/>
                            <a:ext cx="1" cy="6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896" y="8482"/>
                            <a:ext cx="1" cy="6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455" y="8482"/>
                            <a:ext cx="1286" cy="6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19" y="1812"/>
                            <a:ext cx="6938" cy="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D77" w:rsidRPr="00F13F6E" w:rsidRDefault="00044D77" w:rsidP="00044D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A92095">
                                <w:rPr>
                                  <w:b/>
                                </w:rPr>
                                <w:t>Методическо</w:t>
                              </w:r>
                              <w:r>
                                <w:rPr>
                                  <w:b/>
                                </w:rPr>
                                <w:t xml:space="preserve">е </w:t>
                              </w:r>
                              <w:r w:rsidRPr="00A92095">
                                <w:rPr>
                                  <w:b/>
                                </w:rPr>
                                <w:t xml:space="preserve"> сопровождени</w:t>
                              </w:r>
                              <w:r>
                                <w:rPr>
                                  <w:b/>
                                </w:rPr>
                                <w:t>е</w:t>
                              </w:r>
                              <w:proofErr w:type="gramEnd"/>
                              <w:r w:rsidRPr="00A92095">
                                <w:rPr>
                                  <w:b/>
                                </w:rPr>
                                <w:t xml:space="preserve"> введения ФГОС </w:t>
                              </w:r>
                              <w:r>
                                <w:rPr>
                                  <w:b/>
                                </w:rPr>
                                <w:t xml:space="preserve">СОО в </w:t>
                              </w:r>
                              <w:r w:rsidR="006B0DAD">
                                <w:rPr>
                                  <w:b/>
                                </w:rPr>
                                <w:t xml:space="preserve">гимназии </w:t>
                              </w:r>
                              <w:r>
                                <w:rPr>
                                  <w:b/>
                                </w:rPr>
                                <w:t xml:space="preserve">по </w:t>
                              </w:r>
                              <w:r w:rsidRPr="00A92095">
                                <w:rPr>
                                  <w:b/>
                                </w:rPr>
                                <w:t>направления</w:t>
                              </w:r>
                              <w:r>
                                <w:rPr>
                                  <w:b/>
                                </w:rPr>
                                <w:t>м: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62" y="2669"/>
                            <a:ext cx="1197" cy="8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800" y="2669"/>
                            <a:ext cx="1459" cy="8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1" y="2669"/>
                            <a:ext cx="168" cy="8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459" y="2654"/>
                            <a:ext cx="243" cy="8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33" y="7397"/>
                            <a:ext cx="0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341" y="7397"/>
                            <a:ext cx="0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790" y="7397"/>
                            <a:ext cx="0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724" y="7397"/>
                            <a:ext cx="16" cy="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772F2" id="Группа 1" o:spid="_x0000_s1026" style="width:469.45pt;height:440.4pt;mso-position-horizontal-relative:char;mso-position-vertical-relative:line" coordorigin="1712,1812" coordsize="10190,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">
                <v:rect id="Rectangle 3" o:spid="_x0000_s1027" style="position:absolute;left:1712;top:3480;width:2188;height: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44D77" w:rsidRPr="003E4575" w:rsidRDefault="00044D77" w:rsidP="006B0DAD">
                        <w:pPr>
                          <w:ind w:left="0"/>
                          <w:jc w:val="center"/>
                        </w:pPr>
                        <w:r>
                          <w:rPr>
                            <w:b/>
                          </w:rPr>
                          <w:t>Создание</w:t>
                        </w:r>
                        <w:r w:rsidRPr="00363AE4">
                          <w:rPr>
                            <w:b/>
                          </w:rPr>
                          <w:t xml:space="preserve"> организационно-управленческих условий введения ФГОС </w:t>
                        </w:r>
                        <w:r>
                          <w:rPr>
                            <w:b/>
                          </w:rPr>
                          <w:t>СОО</w:t>
                        </w:r>
                      </w:p>
                    </w:txbxContent>
                  </v:textbox>
                </v:rect>
                <v:rect id="Rectangle 4" o:spid="_x0000_s1028" style="position:absolute;left:4159;top:3480;width:2154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44D77" w:rsidRDefault="00044D77" w:rsidP="00A532F9">
                        <w:pPr>
                          <w:ind w:lef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Создание</w:t>
                        </w:r>
                        <w:r w:rsidRPr="00363AE4">
                          <w:rPr>
                            <w:b/>
                          </w:rPr>
                          <w:t xml:space="preserve"> кадрового обеспечения введения </w:t>
                        </w:r>
                      </w:p>
                      <w:p w:rsidR="00044D77" w:rsidRDefault="00044D77" w:rsidP="00044D77">
                        <w:pPr>
                          <w:jc w:val="center"/>
                        </w:pPr>
                        <w:r w:rsidRPr="00363AE4">
                          <w:rPr>
                            <w:b/>
                          </w:rPr>
                          <w:t xml:space="preserve">ФГОС </w:t>
                        </w:r>
                        <w:r>
                          <w:rPr>
                            <w:b/>
                          </w:rPr>
                          <w:t>СОО</w:t>
                        </w:r>
                      </w:p>
                    </w:txbxContent>
                  </v:textbox>
                </v:rect>
                <v:rect id="Rectangle 5" o:spid="_x0000_s1029" style="position:absolute;left:9114;top:3480;width:2625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44D77" w:rsidRDefault="00044D77" w:rsidP="00A532F9">
                        <w:pPr>
                          <w:ind w:left="142" w:hanging="28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Создание</w:t>
                        </w:r>
                        <w:r w:rsidRPr="00363AE4">
                          <w:rPr>
                            <w:b/>
                          </w:rPr>
                          <w:t xml:space="preserve"> информационного обеспечения введения </w:t>
                        </w:r>
                      </w:p>
                      <w:p w:rsidR="00044D77" w:rsidRPr="008F405F" w:rsidRDefault="00044D77" w:rsidP="00044D77">
                        <w:pPr>
                          <w:jc w:val="center"/>
                        </w:pPr>
                        <w:r w:rsidRPr="00363AE4">
                          <w:rPr>
                            <w:b/>
                          </w:rPr>
                          <w:t xml:space="preserve">ФГОС </w:t>
                        </w:r>
                        <w:r>
                          <w:rPr>
                            <w:b/>
                          </w:rPr>
                          <w:t>СОО</w:t>
                        </w:r>
                      </w:p>
                      <w:p w:rsidR="00044D77" w:rsidRDefault="00044D77" w:rsidP="00044D77"/>
                    </w:txbxContent>
                  </v:textbox>
                </v:rect>
                <v:rect id="Rectangle 6" o:spid="_x0000_s1030" style="position:absolute;left:6612;top:3480;width:2195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44D77" w:rsidRDefault="00044D77" w:rsidP="00044D7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44D77" w:rsidRDefault="00044D77" w:rsidP="00044D77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Разработки ООП СОО</w:t>
                        </w:r>
                      </w:p>
                    </w:txbxContent>
                  </v:textbox>
                </v:rect>
                <v:rect id="Rectangle 7" o:spid="_x0000_s1031" style="position:absolute;left:2124;top:5619;width:8809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44D77" w:rsidRPr="003172B6" w:rsidRDefault="00044D77" w:rsidP="00044D77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а</w:t>
                        </w:r>
                        <w:r w:rsidRPr="003172B6">
                          <w:rPr>
                            <w:b/>
                          </w:rPr>
                          <w:t>ктивны</w:t>
                        </w:r>
                        <w:r>
                          <w:rPr>
                            <w:b/>
                          </w:rPr>
                          <w:t>х</w:t>
                        </w:r>
                        <w:r w:rsidRPr="003172B6">
                          <w:rPr>
                            <w:b/>
                          </w:rPr>
                          <w:t xml:space="preserve"> форм</w:t>
                        </w:r>
                        <w:r>
                          <w:rPr>
                            <w:b/>
                          </w:rPr>
                          <w:t>ах</w:t>
                        </w:r>
                        <w:r w:rsidRPr="003172B6">
                          <w:rPr>
                            <w:b/>
                          </w:rPr>
                          <w:t xml:space="preserve"> взаимодействия:</w:t>
                        </w:r>
                      </w:p>
                      <w:p w:rsidR="00044D77" w:rsidRDefault="00044D77" w:rsidP="00044D77">
                        <w:pPr>
                          <w:jc w:val="center"/>
                        </w:pPr>
                        <w:r>
                          <w:t xml:space="preserve">МО, рабочая группа, </w:t>
                        </w:r>
                        <w:proofErr w:type="gramStart"/>
                        <w:r>
                          <w:t>самообразование,  индивидуальное</w:t>
                        </w:r>
                        <w:proofErr w:type="gramEnd"/>
                        <w:r>
                          <w:t xml:space="preserve"> и групповое консультирование, проблемные с</w:t>
                        </w:r>
                        <w:r w:rsidRPr="00686162">
                          <w:t>еминар</w:t>
                        </w:r>
                        <w:r>
                          <w:t>ы</w:t>
                        </w:r>
                        <w:r w:rsidRPr="00686162">
                          <w:t xml:space="preserve">, </w:t>
                        </w:r>
                        <w:r>
                          <w:t>мастер-классы,  общение с опытными педагогами</w:t>
                        </w:r>
                        <w:r w:rsidRPr="00686162">
                          <w:t xml:space="preserve">, </w:t>
                        </w:r>
                        <w:r>
                          <w:t xml:space="preserve">в </w:t>
                        </w:r>
                        <w:proofErr w:type="spellStart"/>
                        <w:r>
                          <w:t>т.ч</w:t>
                        </w:r>
                        <w:proofErr w:type="spellEnd"/>
                        <w:r>
                          <w:t xml:space="preserve">. участие в </w:t>
                        </w:r>
                        <w:r w:rsidRPr="00686162">
                          <w:t>интернет-сооб</w:t>
                        </w:r>
                        <w:r>
                          <w:t>ществах, просвещение родителей (законных представителей) обучающихся</w:t>
                        </w:r>
                      </w:p>
                    </w:txbxContent>
                  </v:textbox>
                </v:rect>
                <v:rect id="Rectangle 8" o:spid="_x0000_s1032" style="position:absolute;left:1712;top:9113;width:218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44D77" w:rsidRDefault="00044D77" w:rsidP="00A532F9">
                        <w:pPr>
                          <w:tabs>
                            <w:tab w:val="left" w:pos="426"/>
                          </w:tabs>
                          <w:ind w:left="0"/>
                          <w:jc w:val="center"/>
                        </w:pPr>
                        <w:r>
                          <w:rPr>
                            <w:b/>
                          </w:rPr>
                          <w:t>Наличие нормативно-правовой базы, обеспечивающей введение ФГОС СОО</w:t>
                        </w:r>
                      </w:p>
                    </w:txbxContent>
                  </v:textbox>
                </v:rect>
                <v:rect id="Rectangle 9" o:spid="_x0000_s1033" style="position:absolute;left:4295;top:9113;width:218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44D77" w:rsidRDefault="00044D77" w:rsidP="00A532F9">
                        <w:pPr>
                          <w:ind w:left="284"/>
                          <w:jc w:val="center"/>
                        </w:pPr>
                        <w:r>
                          <w:rPr>
                            <w:b/>
                          </w:rPr>
                          <w:t>Наличие кадровых условий, обеспечивающих введение ФГОС СОО</w:t>
                        </w:r>
                      </w:p>
                    </w:txbxContent>
                  </v:textbox>
                </v:rect>
                <v:rect id="Rectangle 10" o:spid="_x0000_s1034" style="position:absolute;left:6845;top:9113;width:2188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44D77" w:rsidRDefault="00044D77" w:rsidP="00A532F9">
                        <w:pPr>
                          <w:ind w:left="284"/>
                          <w:jc w:val="center"/>
                        </w:pPr>
                        <w:r>
                          <w:rPr>
                            <w:b/>
                          </w:rPr>
                          <w:t xml:space="preserve">Наличие ООП СОО </w:t>
                        </w:r>
                      </w:p>
                    </w:txbxContent>
                  </v:textbox>
                </v:rect>
                <v:rect id="Rectangle 11" o:spid="_x0000_s1035" style="position:absolute;left:9348;top:9113;width:2554;height: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44D77" w:rsidRDefault="00044D77" w:rsidP="00A532F9">
                        <w:pPr>
                          <w:ind w:left="142" w:firstLine="215"/>
                          <w:jc w:val="center"/>
                        </w:pPr>
                        <w:r>
                          <w:rPr>
                            <w:b/>
                          </w:rPr>
                          <w:t>Наличие информационного обеспечения введения ФГОС СОО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12" o:spid="_x0000_s1036" style="position:absolute;left:2124;top:7977;width:8809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044D77" w:rsidRPr="00372D8A" w:rsidRDefault="00044D77" w:rsidP="00044D77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для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достижения п</w:t>
                        </w:r>
                        <w:r w:rsidRPr="00372D8A">
                          <w:rPr>
                            <w:b/>
                          </w:rPr>
                          <w:t>ланируемы</w:t>
                        </w:r>
                        <w:r>
                          <w:rPr>
                            <w:b/>
                          </w:rPr>
                          <w:t>х результатов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7" type="#_x0000_t32" style="position:absolute;left:2962;top:5054;width:1084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8" type="#_x0000_t32" style="position:absolute;left:5340;top:5207;width:285;height: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7547;top:4953;width:243;height:6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16" o:spid="_x0000_s1040" type="#_x0000_t32" style="position:absolute;left:9740;top:5207;width:519;height:4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17" o:spid="_x0000_s1041" type="#_x0000_t32" style="position:absolute;left:2703;top:8482;width:1197;height:6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AutoShape 18" o:spid="_x0000_s1042" type="#_x0000_t32" style="position:absolute;left:5340;top:8482;width:1;height: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7896;top:8482;width:1;height: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0" o:spid="_x0000_s1044" type="#_x0000_t32" style="position:absolute;left:9455;top:8482;width:1286;height: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rect id="Rectangle 21" o:spid="_x0000_s1045" style="position:absolute;left:3119;top:1812;width:6938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44D77" w:rsidRPr="00F13F6E" w:rsidRDefault="00044D77" w:rsidP="00044D77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A92095">
                          <w:rPr>
                            <w:b/>
                          </w:rPr>
                          <w:t>Методическо</w:t>
                        </w:r>
                        <w:r>
                          <w:rPr>
                            <w:b/>
                          </w:rPr>
                          <w:t xml:space="preserve">е </w:t>
                        </w:r>
                        <w:r w:rsidRPr="00A92095">
                          <w:rPr>
                            <w:b/>
                          </w:rPr>
                          <w:t xml:space="preserve"> сопровождени</w:t>
                        </w:r>
                        <w:r>
                          <w:rPr>
                            <w:b/>
                          </w:rPr>
                          <w:t>е</w:t>
                        </w:r>
                        <w:proofErr w:type="gramEnd"/>
                        <w:r w:rsidRPr="00A92095">
                          <w:rPr>
                            <w:b/>
                          </w:rPr>
                          <w:t xml:space="preserve"> введения ФГОС </w:t>
                        </w:r>
                        <w:r>
                          <w:rPr>
                            <w:b/>
                          </w:rPr>
                          <w:t xml:space="preserve">СОО в </w:t>
                        </w:r>
                        <w:r w:rsidR="006B0DAD">
                          <w:rPr>
                            <w:b/>
                          </w:rPr>
                          <w:t xml:space="preserve">гимназии </w:t>
                        </w:r>
                        <w:r>
                          <w:rPr>
                            <w:b/>
                          </w:rPr>
                          <w:t xml:space="preserve">по </w:t>
                        </w:r>
                        <w:r w:rsidRPr="00A92095">
                          <w:rPr>
                            <w:b/>
                          </w:rPr>
                          <w:t>направления</w:t>
                        </w:r>
                        <w:r>
                          <w:rPr>
                            <w:b/>
                          </w:rPr>
                          <w:t>м:</w:t>
                        </w:r>
                      </w:p>
                    </w:txbxContent>
                  </v:textbox>
                </v:rect>
                <v:shape id="AutoShape 22" o:spid="_x0000_s1046" type="#_x0000_t32" style="position:absolute;left:2962;top:2669;width:1197;height:8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23" o:spid="_x0000_s1047" type="#_x0000_t32" style="position:absolute;left:8800;top:2669;width:1459;height: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4" o:spid="_x0000_s1048" type="#_x0000_t32" style="position:absolute;left:5341;top:2669;width:168;height:8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25" o:spid="_x0000_s1049" type="#_x0000_t32" style="position:absolute;left:7459;top:2654;width:243;height: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3333;top:7397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7" o:spid="_x0000_s1051" type="#_x0000_t32" style="position:absolute;left:5341;top:7397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8" o:spid="_x0000_s1052" type="#_x0000_t32" style="position:absolute;left:7790;top:7397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29" o:spid="_x0000_s1053" type="#_x0000_t32" style="position:absolute;left:9724;top:7397;width:16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044D77" w:rsidRDefault="00044D77" w:rsidP="00044D7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Style w:val="dash041e005f0431005f044b005f0447005f043d005f044b005f0439005f005fchar1char1"/>
          <w:sz w:val="28"/>
          <w:szCs w:val="28"/>
        </w:rPr>
      </w:pPr>
    </w:p>
    <w:p w:rsidR="00044D77" w:rsidRDefault="00044D77" w:rsidP="00044D77">
      <w:pPr>
        <w:jc w:val="both"/>
        <w:rPr>
          <w:sz w:val="28"/>
          <w:szCs w:val="28"/>
        </w:rPr>
      </w:pPr>
    </w:p>
    <w:p w:rsidR="00044D77" w:rsidRPr="00E737F3" w:rsidRDefault="00044D77" w:rsidP="00044D77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044D77" w:rsidRDefault="00044D77" w:rsidP="00044D77">
      <w:pPr>
        <w:pStyle w:val="a3"/>
        <w:spacing w:after="0"/>
        <w:rPr>
          <w:sz w:val="28"/>
          <w:szCs w:val="28"/>
          <w:lang w:val="ru-RU"/>
        </w:rPr>
      </w:pPr>
    </w:p>
    <w:sectPr w:rsidR="00044D77" w:rsidSect="008545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63D08"/>
    <w:multiLevelType w:val="hybridMultilevel"/>
    <w:tmpl w:val="222AF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B3CCF"/>
    <w:multiLevelType w:val="hybridMultilevel"/>
    <w:tmpl w:val="2FA4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77"/>
    <w:rsid w:val="00044D77"/>
    <w:rsid w:val="002F23A1"/>
    <w:rsid w:val="003B18D1"/>
    <w:rsid w:val="006B0DAD"/>
    <w:rsid w:val="008545F8"/>
    <w:rsid w:val="00883574"/>
    <w:rsid w:val="00A532F9"/>
    <w:rsid w:val="00AC1354"/>
    <w:rsid w:val="00A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</o:rules>
    </o:shapelayout>
  </w:shapeDefaults>
  <w:decimalSymbol w:val=","/>
  <w:listSeparator w:val=";"/>
  <w15:chartTrackingRefBased/>
  <w15:docId w15:val="{BAB46796-0FAF-42C6-93BD-FFC8BE9B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35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D77"/>
    <w:pPr>
      <w:spacing w:after="120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044D7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4D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044D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</dc:creator>
  <cp:keywords/>
  <dc:description/>
  <cp:lastModifiedBy>Komissarova</cp:lastModifiedBy>
  <cp:revision>2</cp:revision>
  <dcterms:created xsi:type="dcterms:W3CDTF">2019-09-25T04:40:00Z</dcterms:created>
  <dcterms:modified xsi:type="dcterms:W3CDTF">2019-09-25T04:40:00Z</dcterms:modified>
</cp:coreProperties>
</file>